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E86AD" w14:textId="77777777" w:rsidR="00DC1FB8" w:rsidRDefault="00000000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Fall 2023</w:t>
      </w:r>
    </w:p>
    <w:p w14:paraId="55C14D93" w14:textId="77777777" w:rsidR="00DC1FB8" w:rsidRDefault="00000000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English 1105</w:t>
      </w:r>
    </w:p>
    <w:p w14:paraId="73C9D91D" w14:textId="77777777" w:rsidR="00DC1FB8" w:rsidRDefault="00DC1FB8">
      <w:pPr>
        <w:rPr>
          <w:rFonts w:ascii="EB Garamond" w:eastAsia="EB Garamond" w:hAnsi="EB Garamond" w:cs="EB Garamond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1FB8" w14:paraId="63431BA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3023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Students in 1105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7944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2618</w:t>
            </w:r>
          </w:p>
        </w:tc>
      </w:tr>
      <w:tr w:rsidR="00DC1FB8" w14:paraId="167B4D5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38AC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2ED03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1950</w:t>
            </w:r>
          </w:p>
        </w:tc>
      </w:tr>
      <w:tr w:rsidR="00DC1FB8" w14:paraId="1F9B66B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578E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9E9A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400</w:t>
            </w:r>
          </w:p>
        </w:tc>
      </w:tr>
      <w:tr w:rsidR="00DC1FB8" w14:paraId="0AC129D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56F9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26107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115</w:t>
            </w:r>
          </w:p>
        </w:tc>
      </w:tr>
      <w:tr w:rsidR="00DC1FB8" w14:paraId="4D006DF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6D27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416B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36</w:t>
            </w:r>
          </w:p>
        </w:tc>
      </w:tr>
      <w:tr w:rsidR="00DC1FB8" w14:paraId="7851AA1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F971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F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28AF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75</w:t>
            </w:r>
          </w:p>
        </w:tc>
      </w:tr>
      <w:tr w:rsidR="00DC1FB8" w14:paraId="07FB7C7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69D4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W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E7AD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40</w:t>
            </w:r>
          </w:p>
        </w:tc>
      </w:tr>
      <w:tr w:rsidR="00DC1FB8" w14:paraId="310C004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9A6E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85D32" w14:textId="77777777" w:rsidR="00DC1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</w:t>
            </w:r>
          </w:p>
        </w:tc>
      </w:tr>
    </w:tbl>
    <w:p w14:paraId="3472CD8D" w14:textId="77777777" w:rsidR="00DC1FB8" w:rsidRDefault="00DC1FB8">
      <w:pPr>
        <w:rPr>
          <w:rFonts w:ascii="EB Garamond" w:eastAsia="EB Garamond" w:hAnsi="EB Garamond" w:cs="EB Garamond"/>
          <w:sz w:val="24"/>
          <w:szCs w:val="24"/>
        </w:rPr>
      </w:pPr>
    </w:p>
    <w:p w14:paraId="33447171" w14:textId="77777777" w:rsidR="00DC1FB8" w:rsidRDefault="00000000">
      <w:pPr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DFWI Percentage</w:t>
      </w:r>
      <w:r>
        <w:rPr>
          <w:rFonts w:ascii="EB Garamond" w:eastAsia="EB Garamond" w:hAnsi="EB Garamond" w:cs="EB Garamond"/>
          <w:sz w:val="28"/>
          <w:szCs w:val="28"/>
        </w:rPr>
        <w:t>: 5.84%</w:t>
      </w:r>
    </w:p>
    <w:p w14:paraId="63C0C002" w14:textId="77777777" w:rsidR="00DC1FB8" w:rsidRDefault="00000000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English 1106</w:t>
      </w:r>
    </w:p>
    <w:p w14:paraId="74930343" w14:textId="77777777" w:rsidR="00DC1FB8" w:rsidRDefault="00DC1FB8">
      <w:pPr>
        <w:rPr>
          <w:rFonts w:ascii="EB Garamond" w:eastAsia="EB Garamond" w:hAnsi="EB Garamond" w:cs="EB Garamond"/>
          <w:sz w:val="24"/>
          <w:szCs w:val="24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1FB8" w14:paraId="25DEE1F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08D1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Students in 1106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0DEC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1042</w:t>
            </w:r>
          </w:p>
        </w:tc>
      </w:tr>
      <w:tr w:rsidR="00DC1FB8" w14:paraId="6982AEE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824A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4E9E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680</w:t>
            </w:r>
          </w:p>
        </w:tc>
      </w:tr>
      <w:tr w:rsidR="00DC1FB8" w14:paraId="61A0987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CEC1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AA56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229</w:t>
            </w:r>
          </w:p>
        </w:tc>
      </w:tr>
      <w:tr w:rsidR="00DC1FB8" w14:paraId="39F553C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8E75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0E4C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53</w:t>
            </w:r>
          </w:p>
        </w:tc>
      </w:tr>
      <w:tr w:rsidR="00DC1FB8" w14:paraId="5A23F5A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B3EF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A0BB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9</w:t>
            </w:r>
          </w:p>
        </w:tc>
      </w:tr>
      <w:tr w:rsidR="00DC1FB8" w14:paraId="13A79F1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1210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F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B61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35</w:t>
            </w:r>
          </w:p>
        </w:tc>
      </w:tr>
      <w:tr w:rsidR="00DC1FB8" w14:paraId="7B148DB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368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W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DEF1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36</w:t>
            </w:r>
          </w:p>
        </w:tc>
      </w:tr>
      <w:tr w:rsidR="00DC1FB8" w14:paraId="10ABD40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1207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68152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0</w:t>
            </w:r>
          </w:p>
        </w:tc>
      </w:tr>
    </w:tbl>
    <w:p w14:paraId="2AF29F1C" w14:textId="77777777" w:rsidR="00DC1FB8" w:rsidRDefault="00DC1FB8">
      <w:pPr>
        <w:rPr>
          <w:rFonts w:ascii="EB Garamond" w:eastAsia="EB Garamond" w:hAnsi="EB Garamond" w:cs="EB Garamond"/>
          <w:b/>
          <w:sz w:val="28"/>
          <w:szCs w:val="28"/>
        </w:rPr>
      </w:pPr>
    </w:p>
    <w:p w14:paraId="38CECB57" w14:textId="77777777" w:rsidR="00DC1FB8" w:rsidRDefault="00000000">
      <w:pPr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 xml:space="preserve">DFWI Percentage: </w:t>
      </w:r>
      <w:r>
        <w:rPr>
          <w:rFonts w:ascii="EB Garamond" w:eastAsia="EB Garamond" w:hAnsi="EB Garamond" w:cs="EB Garamond"/>
          <w:sz w:val="28"/>
          <w:szCs w:val="28"/>
        </w:rPr>
        <w:t>7.67%</w:t>
      </w:r>
    </w:p>
    <w:p w14:paraId="705B9E19" w14:textId="77777777" w:rsidR="00DC1FB8" w:rsidRDefault="00DC1FB8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</w:p>
    <w:p w14:paraId="05CD0897" w14:textId="77777777" w:rsidR="00DC1FB8" w:rsidRDefault="00000000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English 1106</w:t>
      </w:r>
    </w:p>
    <w:p w14:paraId="25CF44BA" w14:textId="77777777" w:rsidR="00DC1FB8" w:rsidRDefault="00000000">
      <w:pPr>
        <w:jc w:val="center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lastRenderedPageBreak/>
        <w:t>Online Asynchronous Numbers</w:t>
      </w:r>
    </w:p>
    <w:p w14:paraId="1B8C4C12" w14:textId="77777777" w:rsidR="00DC1FB8" w:rsidRDefault="00DC1FB8">
      <w:pPr>
        <w:rPr>
          <w:rFonts w:ascii="EB Garamond" w:eastAsia="EB Garamond" w:hAnsi="EB Garamond" w:cs="EB Garamond"/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1FB8" w14:paraId="7348FC6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005D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Students in OA Sections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E7F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447</w:t>
            </w:r>
          </w:p>
        </w:tc>
      </w:tr>
      <w:tr w:rsidR="00DC1FB8" w14:paraId="05EA02C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88137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0DD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248</w:t>
            </w:r>
          </w:p>
        </w:tc>
      </w:tr>
      <w:tr w:rsidR="00DC1FB8" w14:paraId="50D6A96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F73C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B76D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118</w:t>
            </w:r>
          </w:p>
        </w:tc>
      </w:tr>
      <w:tr w:rsidR="00DC1FB8" w14:paraId="2BA9ACF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1E2B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B4458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27</w:t>
            </w:r>
          </w:p>
        </w:tc>
      </w:tr>
      <w:tr w:rsidR="00DC1FB8" w14:paraId="0C522B0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CBCF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5601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7</w:t>
            </w:r>
          </w:p>
        </w:tc>
      </w:tr>
      <w:tr w:rsidR="00DC1FB8" w14:paraId="3CECDEB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943AB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F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E3B1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21</w:t>
            </w:r>
          </w:p>
        </w:tc>
      </w:tr>
      <w:tr w:rsidR="00DC1FB8" w14:paraId="5EA933C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A4B0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W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2D319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26</w:t>
            </w:r>
          </w:p>
        </w:tc>
      </w:tr>
      <w:tr w:rsidR="00DC1FB8" w14:paraId="12A51A5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675C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F6E3" w14:textId="77777777" w:rsidR="00DC1FB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0</w:t>
            </w:r>
          </w:p>
        </w:tc>
      </w:tr>
    </w:tbl>
    <w:p w14:paraId="62F12897" w14:textId="77777777" w:rsidR="00DC1FB8" w:rsidRDefault="00DC1FB8">
      <w:pPr>
        <w:rPr>
          <w:rFonts w:ascii="EB Garamond" w:eastAsia="EB Garamond" w:hAnsi="EB Garamond" w:cs="EB Garamond"/>
          <w:b/>
          <w:sz w:val="28"/>
          <w:szCs w:val="28"/>
        </w:rPr>
      </w:pPr>
    </w:p>
    <w:p w14:paraId="58AF1BA5" w14:textId="77777777" w:rsidR="00DC1FB8" w:rsidRDefault="00000000">
      <w:pPr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 xml:space="preserve">DFWI Percentage: </w:t>
      </w:r>
      <w:r>
        <w:rPr>
          <w:rFonts w:ascii="EB Garamond" w:eastAsia="EB Garamond" w:hAnsi="EB Garamond" w:cs="EB Garamond"/>
          <w:sz w:val="28"/>
          <w:szCs w:val="28"/>
        </w:rPr>
        <w:t xml:space="preserve">12.08% </w:t>
      </w:r>
    </w:p>
    <w:p w14:paraId="50C46D45" w14:textId="77777777" w:rsidR="00DC1FB8" w:rsidRDefault="00000000">
      <w:pPr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Approximately a 5% higher rate than in-person classes; however, with the lower numbers factored in, the rates of students with the Ds, Fs, and </w:t>
      </w:r>
      <w:proofErr w:type="spellStart"/>
      <w:r>
        <w:rPr>
          <w:rFonts w:ascii="EB Garamond" w:eastAsia="EB Garamond" w:hAnsi="EB Garamond" w:cs="EB Garamond"/>
          <w:sz w:val="28"/>
          <w:szCs w:val="28"/>
        </w:rPr>
        <w:t>Ws</w:t>
      </w:r>
      <w:proofErr w:type="spellEnd"/>
      <w:r>
        <w:rPr>
          <w:rFonts w:ascii="EB Garamond" w:eastAsia="EB Garamond" w:hAnsi="EB Garamond" w:cs="EB Garamond"/>
          <w:sz w:val="28"/>
          <w:szCs w:val="28"/>
        </w:rPr>
        <w:t xml:space="preserve"> are similar. </w:t>
      </w:r>
    </w:p>
    <w:sectPr w:rsidR="00DC1F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5EFB82B-8ADD-074D-B343-22F5AA063D77}"/>
    <w:embedItalic r:id="rId2" w:fontKey="{F0522DAD-19C8-8D4C-81F1-6D07C1D7FE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8EEFBC-D614-1A41-BE55-542FFEA300A8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4" w:fontKey="{890327C4-CC9B-0844-B35D-33B755C8950F}"/>
    <w:embedBold r:id="rId5" w:fontKey="{3CD0254A-42D4-4345-A42C-69BF74AA86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129F833-65FD-7942-92A8-E711C9CBD9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3FBB3D-DECA-5748-A276-39DBF64F6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B8"/>
    <w:rsid w:val="00302586"/>
    <w:rsid w:val="00DC1FB8"/>
    <w:rsid w:val="00E9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C345E4"/>
  <w15:docId w15:val="{3967EC94-A6C1-294F-9A44-649C0B87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Mengert, Julie</cp:lastModifiedBy>
  <cp:revision>2</cp:revision>
  <dcterms:created xsi:type="dcterms:W3CDTF">2024-09-17T13:03:00Z</dcterms:created>
  <dcterms:modified xsi:type="dcterms:W3CDTF">2024-09-17T13:03:00Z</dcterms:modified>
</cp:coreProperties>
</file>